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BB23" w14:textId="6DDA2CB3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81E9F">
        <w:drawing>
          <wp:anchor distT="0" distB="0" distL="114300" distR="114300" simplePos="0" relativeHeight="251658240" behindDoc="0" locked="0" layoutInCell="1" allowOverlap="1" wp14:anchorId="4E5ED305" wp14:editId="10345A4D">
            <wp:simplePos x="0" y="0"/>
            <wp:positionH relativeFrom="column">
              <wp:posOffset>1601470</wp:posOffset>
            </wp:positionH>
            <wp:positionV relativeFrom="paragraph">
              <wp:posOffset>-487045</wp:posOffset>
            </wp:positionV>
            <wp:extent cx="5888990" cy="7687310"/>
            <wp:effectExtent l="0" t="381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8990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DF40B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2B7D477" w14:textId="0497AC14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94D881B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7EA4FD2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F5B3A6C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46FA209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18F9FE1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18D8A91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61332F9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87C337B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E7C45D7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4433377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6CF943E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2F63B51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7CABED5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383D609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A6C8671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8697F48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91C168D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F1FE18B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4DD4877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7D5E497" w14:textId="1251F96B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776B752" w14:textId="7A9517A6" w:rsidR="00A527B2" w:rsidRDefault="00A527B2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4B9234E" w14:textId="77777777" w:rsidR="00B81E9F" w:rsidRDefault="00B81E9F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5"/>
        <w:gridCol w:w="6815"/>
      </w:tblGrid>
      <w:tr w:rsidR="00DF06AF" w:rsidRPr="00DF06AF" w14:paraId="3DAD0112" w14:textId="77777777" w:rsidTr="003E0ABA">
        <w:trPr>
          <w:trHeight w:val="3269"/>
        </w:trPr>
        <w:tc>
          <w:tcPr>
            <w:tcW w:w="8245" w:type="dxa"/>
          </w:tcPr>
          <w:p w14:paraId="2063CD03" w14:textId="77777777" w:rsidR="003E0ABA" w:rsidRPr="00A5217A" w:rsidRDefault="0093005E" w:rsidP="00A5217A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СОГЛАСОВАНО</w:t>
            </w:r>
          </w:p>
          <w:p w14:paraId="2FBCA842" w14:textId="5E0F338D" w:rsidR="003E0ABA" w:rsidRDefault="00A24363" w:rsidP="00E3273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822F36">
              <w:rPr>
                <w:rFonts w:ascii="Times New Roman" w:hAnsi="Times New Roman" w:cs="Times New Roman"/>
                <w:sz w:val="28"/>
                <w:szCs w:val="28"/>
              </w:rPr>
              <w:t>. начальника отдела</w:t>
            </w:r>
            <w:r w:rsidR="003E0A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</w:p>
          <w:p w14:paraId="7E684FA4" w14:textId="6D247744" w:rsidR="00822F36" w:rsidRDefault="00822F36" w:rsidP="00E3273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0ABA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Тугуро-Чумиканского</w:t>
            </w:r>
          </w:p>
          <w:p w14:paraId="738FC058" w14:textId="47255630" w:rsidR="003E0ABA" w:rsidRDefault="003E0ABA" w:rsidP="00E3273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14:paraId="709CF906" w14:textId="77777777" w:rsidR="003E0ABA" w:rsidRDefault="003E0ABA" w:rsidP="00E3273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  <w:p w14:paraId="510A61D3" w14:textId="77777777" w:rsidR="003E0ABA" w:rsidRDefault="003E0ABA" w:rsidP="00E3273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7C53B" w14:textId="7E41713F" w:rsidR="00A24363" w:rsidRDefault="003E0ABA" w:rsidP="00A2436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  <w:r w:rsidR="00A24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F36">
              <w:rPr>
                <w:rFonts w:ascii="Times New Roman" w:hAnsi="Times New Roman" w:cs="Times New Roman"/>
                <w:sz w:val="28"/>
                <w:szCs w:val="28"/>
              </w:rPr>
              <w:t>Ю.В.Иванова</w:t>
            </w:r>
            <w:proofErr w:type="spellEnd"/>
            <w:r w:rsidR="0093005E" w:rsidRPr="00DF06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36194A" w14:textId="2670FE49" w:rsidR="003D7382" w:rsidRPr="00DF06AF" w:rsidRDefault="00C41030" w:rsidP="00C4103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0323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F2F">
              <w:rPr>
                <w:rFonts w:ascii="Times New Roman" w:hAnsi="Times New Roman" w:cs="Times New Roman"/>
                <w:sz w:val="28"/>
                <w:szCs w:val="28"/>
              </w:rPr>
              <w:t>»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8505E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F455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7382" w:rsidRPr="00DF06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815" w:type="dxa"/>
          </w:tcPr>
          <w:p w14:paraId="7674EFD7" w14:textId="77777777" w:rsidR="00576095" w:rsidRPr="00A5217A" w:rsidRDefault="00576095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7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7F2201A3" w14:textId="77777777" w:rsidR="003E0ABA" w:rsidRDefault="003E0ABA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  <w:p w14:paraId="56A5D834" w14:textId="195397E2" w:rsidR="003E0ABA" w:rsidRDefault="00822F36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Тугуро-Чумиканского муниципального </w:t>
            </w:r>
            <w:r w:rsidR="003E0ABA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14:paraId="23E575A4" w14:textId="77777777" w:rsidR="003E0ABA" w:rsidRDefault="003E0ABA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Хабаровского края </w:t>
            </w:r>
          </w:p>
          <w:p w14:paraId="34DED6E4" w14:textId="5FCB187C" w:rsidR="003E0ABA" w:rsidRDefault="003F455F" w:rsidP="003E0AB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40">
              <w:rPr>
                <w:rFonts w:ascii="Times New Roman" w:hAnsi="Times New Roman" w:cs="Times New Roman"/>
                <w:sz w:val="28"/>
                <w:szCs w:val="28"/>
              </w:rPr>
              <w:t>Приказ №_</w:t>
            </w:r>
            <w:r w:rsidR="00822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5D40">
              <w:rPr>
                <w:rFonts w:ascii="Times New Roman" w:hAnsi="Times New Roman" w:cs="Times New Roman"/>
                <w:sz w:val="28"/>
                <w:szCs w:val="28"/>
              </w:rPr>
              <w:t>__от «</w:t>
            </w:r>
            <w:r w:rsidR="00C41030" w:rsidRPr="00E55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5ED" w:rsidRPr="00E55D4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41030" w:rsidRPr="00E55D4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8505ED" w:rsidRPr="00E55D4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55D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1030" w:rsidRPr="00E55D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0ABA" w:rsidRPr="00E55D4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14:paraId="63E6B926" w14:textId="77777777" w:rsidR="003E0ABA" w:rsidRDefault="003E0ABA" w:rsidP="003E0A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2559DC38" w14:textId="4F603887" w:rsidR="003E0ABA" w:rsidRDefault="003E0ABA" w:rsidP="003E0AB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/___________/</w:t>
            </w:r>
            <w:r w:rsidR="00822F36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="00822F36">
              <w:rPr>
                <w:rFonts w:ascii="Times New Roman" w:hAnsi="Times New Roman" w:cs="Times New Roman"/>
                <w:sz w:val="28"/>
                <w:szCs w:val="28"/>
              </w:rPr>
              <w:t>Курбонов</w:t>
            </w:r>
            <w:proofErr w:type="spellEnd"/>
          </w:p>
          <w:p w14:paraId="03621C06" w14:textId="77777777" w:rsidR="003E0ABA" w:rsidRDefault="003E0ABA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9D730" w14:textId="77777777" w:rsidR="003E0ABA" w:rsidRDefault="003E0ABA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13170" w14:textId="77777777" w:rsidR="003E0ABA" w:rsidRDefault="003E0ABA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29033" w14:textId="77777777" w:rsidR="003E0ABA" w:rsidRDefault="003E0ABA" w:rsidP="006824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2A767" w14:textId="77777777" w:rsidR="0093005E" w:rsidRPr="00DF06AF" w:rsidRDefault="0093005E" w:rsidP="006824E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0EE389" w14:textId="77777777" w:rsidR="0093005E" w:rsidRDefault="0093005E" w:rsidP="003E0ABA">
      <w:pPr>
        <w:spacing w:after="0" w:line="280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14:paraId="233BCA00" w14:textId="77777777" w:rsidR="004D5739" w:rsidRDefault="004D5739" w:rsidP="00A527B2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C12390" w14:textId="77777777" w:rsidR="004D5739" w:rsidRDefault="004D5739" w:rsidP="00A527B2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7E22AE" w14:textId="77777777" w:rsidR="00A527B2" w:rsidRDefault="00BD5FD6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217A"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  <w:r w:rsidR="00F34746" w:rsidRPr="00A521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4656" w:rsidRPr="00A5217A">
        <w:rPr>
          <w:rFonts w:ascii="Times New Roman" w:hAnsi="Times New Roman" w:cs="Times New Roman"/>
          <w:b/>
          <w:sz w:val="28"/>
          <w:szCs w:val="28"/>
          <w:u w:val="single"/>
        </w:rPr>
        <w:t>работы</w:t>
      </w:r>
      <w:r w:rsidR="00A527B2" w:rsidRPr="00A5217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527B2">
        <w:rPr>
          <w:rFonts w:ascii="Times New Roman" w:hAnsi="Times New Roman" w:cs="Times New Roman"/>
          <w:sz w:val="28"/>
          <w:szCs w:val="28"/>
        </w:rPr>
        <w:t xml:space="preserve">муниципального опорного центра </w:t>
      </w:r>
    </w:p>
    <w:p w14:paraId="14D48427" w14:textId="77777777" w:rsidR="00822F36" w:rsidRDefault="00822F36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общеобразовательное учреждение средняя общеобразовательная школа с. Чумикан</w:t>
      </w:r>
    </w:p>
    <w:p w14:paraId="1EF916AC" w14:textId="11C02EEA" w:rsidR="00A527B2" w:rsidRDefault="00822F36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Тугуро-Чумиканского муниципального района Хабаровского края</w:t>
      </w:r>
    </w:p>
    <w:p w14:paraId="54E7916F" w14:textId="65035E9B" w:rsidR="00A527B2" w:rsidRDefault="00A527B2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5B137B">
        <w:rPr>
          <w:rFonts w:ascii="Times New Roman" w:hAnsi="Times New Roman" w:cs="Times New Roman"/>
        </w:rPr>
        <w:t>(название организации)</w:t>
      </w:r>
      <w:r w:rsidRPr="005B137B">
        <w:rPr>
          <w:rFonts w:ascii="Times New Roman" w:hAnsi="Times New Roman" w:cs="Times New Roman"/>
          <w:sz w:val="28"/>
          <w:szCs w:val="28"/>
        </w:rPr>
        <w:br/>
      </w:r>
      <w:r w:rsidR="00822F36">
        <w:rPr>
          <w:rFonts w:ascii="Times New Roman" w:hAnsi="Times New Roman" w:cs="Times New Roman"/>
          <w:sz w:val="28"/>
          <w:szCs w:val="28"/>
          <w:u w:val="single"/>
        </w:rPr>
        <w:t>Тугуро-Чумиканский муниципальный район Хабаровского края</w:t>
      </w:r>
    </w:p>
    <w:p w14:paraId="52C33E11" w14:textId="77777777" w:rsidR="00A527B2" w:rsidRPr="00524B5C" w:rsidRDefault="00A527B2" w:rsidP="00A527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524B5C">
        <w:rPr>
          <w:rFonts w:ascii="Times New Roman" w:hAnsi="Times New Roman" w:cs="Times New Roman"/>
          <w:sz w:val="32"/>
          <w:szCs w:val="32"/>
          <w:vertAlign w:val="subscript"/>
        </w:rPr>
        <w:t>(название муниципального района, городского округа)</w:t>
      </w:r>
    </w:p>
    <w:p w14:paraId="2730FDD9" w14:textId="77777777" w:rsidR="00A527B2" w:rsidRDefault="00F34746" w:rsidP="00A527B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  <w:vertAlign w:val="subscript"/>
        </w:rPr>
      </w:pPr>
      <w:r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на</w:t>
      </w:r>
      <w:r w:rsidR="006824E9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 xml:space="preserve"> </w:t>
      </w:r>
      <w:r w:rsidR="003F455F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202</w:t>
      </w:r>
      <w:r w:rsidR="00C41030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6</w:t>
      </w:r>
      <w:r>
        <w:rPr>
          <w:rFonts w:ascii="Times New Roman" w:hAnsi="Times New Roman" w:cs="Times New Roman"/>
          <w:sz w:val="40"/>
          <w:szCs w:val="40"/>
          <w:u w:val="single"/>
          <w:vertAlign w:val="subscript"/>
        </w:rPr>
        <w:t xml:space="preserve"> год</w:t>
      </w:r>
      <w:r w:rsidR="00A527B2" w:rsidRPr="00524B5C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 xml:space="preserve"> </w:t>
      </w:r>
    </w:p>
    <w:p w14:paraId="1D874859" w14:textId="77777777" w:rsidR="00C41030" w:rsidRDefault="00C41030" w:rsidP="00A527B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  <w:vertAlign w:val="subscript"/>
        </w:rPr>
      </w:pPr>
    </w:p>
    <w:p w14:paraId="69EF41FD" w14:textId="77777777" w:rsidR="00C41030" w:rsidRDefault="00C41030" w:rsidP="00A527B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  <w:vertAlign w:val="subscript"/>
        </w:rPr>
      </w:pPr>
    </w:p>
    <w:p w14:paraId="1AC387F0" w14:textId="77777777" w:rsidR="00F60D44" w:rsidRDefault="00F60D44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A42D3C8" w14:textId="77777777" w:rsidR="00F60D44" w:rsidRDefault="00F60D44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0C39871" w14:textId="5F46391D" w:rsidR="00F60D44" w:rsidRDefault="00F60D44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409E9EC" w14:textId="6B64675E" w:rsidR="0033651A" w:rsidRDefault="0033651A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5DE6E9F" w14:textId="77777777" w:rsidR="0033651A" w:rsidRDefault="0033651A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14:paraId="426C9BBE" w14:textId="5B9F92F3" w:rsidR="00822F36" w:rsidRDefault="00822F36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3D566B2" w14:textId="77777777" w:rsidR="00822F36" w:rsidRDefault="00822F36" w:rsidP="00F60D4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879246" w14:textId="77777777" w:rsidR="00B740D2" w:rsidRPr="00B740D2" w:rsidRDefault="00F60D44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1. </w:t>
      </w:r>
      <w:r w:rsidRPr="00F60D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Системная работа с детьми с ОВЗ: Наблюдается целенаправленный рост количества адаптированных дополнительных общеобразовательных программ. </w:t>
      </w:r>
      <w:r w:rsidR="00B740D2"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Рассмотрим подробнее каждое направление.</w:t>
      </w:r>
    </w:p>
    <w:p w14:paraId="2BF7A7F4" w14:textId="21173BF5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Развитие инклюзивной среды</w:t>
      </w:r>
    </w:p>
    <w:p w14:paraId="467AA222" w14:textId="77777777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успешно внедряет адаптированные дополнительные образовательные программы, направленные на обеспечение равного доступа к образованию детей с особыми потребностями. Этот процесс способствует развитию индивидуального подхода к каждому ребенку, учитывает специфику его потребностей и создает условия для полноценной интеграции в образовательную среду. Высокое значение имеют показатели успешности включения детей с ОВЗ в учебный процесс, поскольку это повышает качество образовательных услуг и улучшает возможности социальной адаптации учащихся.</w:t>
      </w:r>
    </w:p>
    <w:p w14:paraId="564BDDC9" w14:textId="77777777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Выводы</w:t>
      </w:r>
      <w:proofErr w:type="gramStart"/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Необходимо</w:t>
      </w:r>
      <w:proofErr w:type="gramEnd"/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дальнейшее развитие инфраструктуры учреждения, повышение квалификации педагогов и совершенствование методического сопровождения процесса обучения детей с особенностями развития.</w:t>
      </w:r>
    </w:p>
    <w:p w14:paraId="756E9054" w14:textId="1B3634D3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Физкультурно-спортивное направление</w:t>
      </w:r>
    </w:p>
    <w:p w14:paraId="01A0C313" w14:textId="77777777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летних кратковременных программ показал свою эффективность в плане организации полезного досуга детей в период школьных каникул. Положительными аспектами являются привлечение новых участников, апробация инновационных методов физического воспитания и популяризация здорового образа жизни. Регулярные занятия спортом способствуют укреплению здоровья и улучшению психоэмоционального состояния школьников.</w:t>
      </w:r>
    </w:p>
    <w:p w14:paraId="33462B93" w14:textId="77777777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Выводы</w:t>
      </w:r>
      <w:proofErr w:type="gramStart"/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Стоит</w:t>
      </w:r>
      <w:proofErr w:type="gramEnd"/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продолжать реализацию подобных проектов, привлекая дополнительное финансирование и расширяя спектр спортивных мероприятий, включая занятия адаптивными видами спорта.</w:t>
      </w:r>
    </w:p>
    <w:p w14:paraId="4D2B2F30" w14:textId="3D3EB6AB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Естественно-научное образование</w:t>
      </w:r>
    </w:p>
    <w:p w14:paraId="7B56DED0" w14:textId="56466EE6" w:rsidR="00B740D2" w:rsidRPr="00B740D2" w:rsidRDefault="00B740D2" w:rsidP="00B740D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Отмеченный низкий уровень реализации программ естественнонаучной направленности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2026 году посредством «Движение Первых» проекта научные клубы Первых</w:t>
      </w:r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будет реализовано данное направление. </w:t>
      </w:r>
    </w:p>
    <w:p w14:paraId="3EADCB85" w14:textId="67195AA6" w:rsidR="002F7799" w:rsidRPr="00F60D44" w:rsidRDefault="00B740D2" w:rsidP="00B740D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40"/>
          <w:u w:val="single"/>
          <w:vertAlign w:val="subscript"/>
        </w:rPr>
      </w:pPr>
      <w:proofErr w:type="gramStart"/>
      <w:r w:rsidRPr="00B74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F7799" w:rsidRPr="00F60D44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Приложение</w:t>
      </w:r>
      <w:proofErr w:type="gramEnd"/>
      <w:r w:rsidR="002F7799" w:rsidRPr="00F60D44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:</w:t>
      </w:r>
    </w:p>
    <w:p w14:paraId="2C6577B9" w14:textId="77777777" w:rsidR="00A527B2" w:rsidRDefault="00A527B2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tbl>
      <w:tblPr>
        <w:tblStyle w:val="a4"/>
        <w:tblW w:w="14867" w:type="dxa"/>
        <w:tblLayout w:type="fixed"/>
        <w:tblLook w:val="04A0" w:firstRow="1" w:lastRow="0" w:firstColumn="1" w:lastColumn="0" w:noHBand="0" w:noVBand="1"/>
      </w:tblPr>
      <w:tblGrid>
        <w:gridCol w:w="707"/>
        <w:gridCol w:w="5355"/>
        <w:gridCol w:w="1417"/>
        <w:gridCol w:w="2410"/>
        <w:gridCol w:w="4962"/>
        <w:gridCol w:w="16"/>
      </w:tblGrid>
      <w:tr w:rsidR="00E86368" w14:paraId="3E159A3A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B5D8" w14:textId="77777777"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FDCF" w14:textId="77777777"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959D" w14:textId="77777777"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1C2B7058" w14:textId="77777777" w:rsidR="00E86368" w:rsidRPr="007B4C2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E4F" w14:textId="77777777" w:rsidR="00E86368" w:rsidRDefault="003E0ABA" w:rsidP="003E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1B56" w14:textId="77777777"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</w:t>
            </w:r>
            <w:r w:rsidRPr="00C606B7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  <w:p w14:paraId="685C7587" w14:textId="77777777" w:rsidR="00E86368" w:rsidRPr="00EB139F" w:rsidRDefault="00E86368" w:rsidP="003E0AB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86368" w14:paraId="3E0112FA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945" w14:textId="77777777" w:rsidR="00E86368" w:rsidRPr="00ED321B" w:rsidRDefault="009E3E29" w:rsidP="004433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Организационно-управленческие м</w:t>
            </w:r>
            <w:r w:rsidR="00E86368"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ероприятия по </w:t>
            </w:r>
            <w:r w:rsidR="00DD0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обеспечению деятельности МОЦ </w:t>
            </w:r>
          </w:p>
        </w:tc>
      </w:tr>
      <w:tr w:rsidR="00E86368" w14:paraId="2EB2C7D5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4C6" w14:textId="77777777" w:rsidR="00E86368" w:rsidRDefault="00E55D40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59B" w14:textId="77777777"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Организационно-методическое, консультационное сопровождение деятельности образовательных организаций, реализующих ДОП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7CE" w14:textId="77777777" w:rsidR="00E86368" w:rsidRDefault="006824E9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447" w14:textId="77777777" w:rsidR="00E86368" w:rsidRDefault="006824E9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647C" w14:textId="77777777" w:rsidR="00E86368" w:rsidRPr="006824E9" w:rsidRDefault="006824E9" w:rsidP="00E8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E9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помощи, проведение консультаций, семинаров</w:t>
            </w:r>
          </w:p>
        </w:tc>
      </w:tr>
      <w:tr w:rsidR="006824E9" w14:paraId="3E9574E3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79B" w14:textId="77777777" w:rsidR="006824E9" w:rsidRPr="00ED321B" w:rsidRDefault="006824E9" w:rsidP="006824E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по реализации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 персонифицированного финансирования дополнительного образования детей, </w:t>
            </w:r>
            <w:r w:rsidRPr="00AD4656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обеспечению равных условий доступа к финансированию за счет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программ, внедрению эффективных моделей государственно-частного партнерства в сфере дополнительного образования детей</w:t>
            </w:r>
          </w:p>
        </w:tc>
      </w:tr>
      <w:tr w:rsidR="00FF611F" w14:paraId="26C51BD8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F6C" w14:textId="77777777" w:rsidR="00FF611F" w:rsidRDefault="00FF611F" w:rsidP="00FF6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455F" w14:textId="77777777" w:rsidR="00FF611F" w:rsidRPr="009571FA" w:rsidRDefault="002F7799" w:rsidP="002F77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</w:t>
            </w:r>
            <w:r w:rsidR="00FF611F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FF611F"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ПФДО в муницип</w:t>
            </w:r>
            <w:r w:rsidR="00FF611F">
              <w:rPr>
                <w:rFonts w:ascii="Times New Roman" w:hAnsi="Times New Roman" w:cs="Times New Roman"/>
                <w:sz w:val="28"/>
                <w:szCs w:val="28"/>
              </w:rPr>
              <w:t xml:space="preserve">альном районе, городском округе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4FC" w14:textId="77777777" w:rsidR="00FF611F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A9B" w14:textId="77777777" w:rsidR="00FF611F" w:rsidRDefault="00FF611F" w:rsidP="00FF61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  <w:r w:rsidR="002F7799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BF3" w14:textId="77777777" w:rsidR="00FF611F" w:rsidRPr="00FF611F" w:rsidRDefault="00FF611F" w:rsidP="00FF6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11F">
              <w:rPr>
                <w:rFonts w:ascii="Times New Roman" w:hAnsi="Times New Roman" w:cs="Times New Roman"/>
                <w:sz w:val="28"/>
                <w:szCs w:val="28"/>
              </w:rPr>
              <w:t>Выдача сертификатов ПФДО</w:t>
            </w:r>
          </w:p>
        </w:tc>
      </w:tr>
      <w:tr w:rsidR="00FF611F" w14:paraId="49FA8538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CF7" w14:textId="77777777" w:rsidR="00FF611F" w:rsidRPr="00ED321B" w:rsidRDefault="00FF611F" w:rsidP="00FF611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детей, </w:t>
            </w:r>
            <w:r w:rsidRPr="00C9238F">
              <w:rPr>
                <w:rFonts w:ascii="Times New Roman" w:hAnsi="Times New Roman" w:cs="Times New Roman"/>
                <w:b/>
                <w:sz w:val="28"/>
                <w:szCs w:val="28"/>
              </w:rPr>
              <w:t>а также специалистов-практиков из реального сектора экономики и из других сфер, студентов, аспирантов, не имеющих педагогического образования, в целях их привлечения к реализации дополнительных общеобразовательных программ</w:t>
            </w:r>
          </w:p>
        </w:tc>
      </w:tr>
      <w:tr w:rsidR="00FF611F" w14:paraId="74D0F092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7FE" w14:textId="77777777" w:rsidR="00FF611F" w:rsidRDefault="00FF611F" w:rsidP="00FF6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C29" w14:textId="77777777" w:rsidR="00FF611F" w:rsidRPr="009571FA" w:rsidRDefault="00FF611F" w:rsidP="00FF6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профессионального мастерства руководителей и педагогических работников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647" w14:textId="77777777" w:rsidR="00FF611F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C0D" w14:textId="77777777" w:rsidR="00FF611F" w:rsidRDefault="00FF611F" w:rsidP="00FF61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9A5" w14:textId="77777777" w:rsidR="00FF611F" w:rsidRPr="003E0ABA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 директора и  педагогов дополнительного образования </w:t>
            </w:r>
          </w:p>
        </w:tc>
      </w:tr>
      <w:tr w:rsidR="00FF611F" w14:paraId="14C240E1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4F5" w14:textId="77777777" w:rsidR="00FF611F" w:rsidRDefault="00FF611F" w:rsidP="00FF6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E7B" w14:textId="77777777" w:rsidR="00FF611F" w:rsidRDefault="00FF611F" w:rsidP="00FF6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Всероссийских, 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муниципальных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 педагогического мастерства</w:t>
            </w:r>
          </w:p>
          <w:p w14:paraId="563FE65B" w14:textId="77777777" w:rsidR="00FF611F" w:rsidRPr="009571FA" w:rsidRDefault="00FF611F" w:rsidP="00FF6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A72" w14:textId="77777777" w:rsidR="00FF611F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C00" w14:textId="77777777" w:rsidR="00FF611F" w:rsidRDefault="00FF611F" w:rsidP="00FF61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E1D" w14:textId="77777777" w:rsidR="00FF611F" w:rsidRPr="003E0ABA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</w:tc>
      </w:tr>
      <w:tr w:rsidR="00FF611F" w14:paraId="3C5D926C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267" w14:textId="77777777" w:rsidR="00FF611F" w:rsidRDefault="00FF611F" w:rsidP="00FF6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23C" w14:textId="77777777" w:rsidR="00FF611F" w:rsidRPr="009571FA" w:rsidRDefault="00FF611F" w:rsidP="00FF6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>Участие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дополнительного образования в курсах повышения квалификации, семинарах,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вебинарах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BB6" w14:textId="77777777" w:rsidR="00FF611F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EE1" w14:textId="77777777" w:rsidR="00FF611F" w:rsidRDefault="00FF611F" w:rsidP="00FF61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ECE" w14:textId="77777777" w:rsidR="00FF611F" w:rsidRPr="003E0ABA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Вебинары, семинары, курсы повышения квалификации</w:t>
            </w:r>
          </w:p>
        </w:tc>
      </w:tr>
      <w:tr w:rsidR="00FF611F" w14:paraId="1E231ECF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E0D" w14:textId="77777777" w:rsidR="00FF611F" w:rsidRDefault="00FF611F" w:rsidP="00FF6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A3E" w14:textId="77777777" w:rsidR="00FF611F" w:rsidRPr="009571FA" w:rsidRDefault="00FF611F" w:rsidP="00FF6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специалистов МОЦ в стажировках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РМЦ,</w:t>
            </w: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 xml:space="preserve"> МОЦ других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730" w14:textId="77777777" w:rsidR="00FF611F" w:rsidRDefault="00FF611F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542" w14:textId="77777777" w:rsidR="00FF611F" w:rsidRDefault="00FF611F" w:rsidP="00FF61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286" w14:textId="77777777" w:rsidR="00FF611F" w:rsidRPr="003E0ABA" w:rsidRDefault="003E0ABA" w:rsidP="00FF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квалификаций специалистов дополнительного об</w:t>
            </w:r>
            <w:r w:rsidR="009056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</w:t>
            </w:r>
          </w:p>
        </w:tc>
      </w:tr>
      <w:tr w:rsidR="00FF611F" w14:paraId="7391FC2B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60D" w14:textId="77777777" w:rsidR="00FF611F" w:rsidRPr="00ED321B" w:rsidRDefault="00FF611F" w:rsidP="005554A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5554A0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</w:t>
            </w:r>
            <w:r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 «</w:t>
            </w:r>
            <w:r w:rsidR="005554A0">
              <w:rPr>
                <w:rFonts w:ascii="Times New Roman" w:hAnsi="Times New Roman" w:cs="Times New Roman"/>
                <w:b/>
                <w:sz w:val="28"/>
                <w:szCs w:val="28"/>
              </w:rPr>
              <w:t>Все лучшее детям</w:t>
            </w:r>
            <w:r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реализации дополнительных общеобразовательных программ в сетевой форме, </w:t>
            </w:r>
            <w:r w:rsidRPr="00B90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вовлечении в реализацию общеобразовательных программ образовательных организаций всех типов, в том числе профессиональных и организаций высшего </w:t>
            </w:r>
            <w:r w:rsidRPr="00B90B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образования, а также научных, организаций спорта, культуры, общественных организаций и предприятий реального сектора экономики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F611F" w:rsidRPr="00FF611F" w14:paraId="23252BFA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998" w14:textId="77777777" w:rsidR="00FF611F" w:rsidRDefault="00386FBA" w:rsidP="00E26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F61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C51" w14:textId="77777777" w:rsidR="00FF611F" w:rsidRDefault="00D67F84" w:rsidP="00E26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общеобразовательных программ в сетевой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FEF" w14:textId="77777777" w:rsidR="00FF611F" w:rsidRDefault="00FF611F" w:rsidP="00E2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BDD" w14:textId="77777777" w:rsidR="00FF611F" w:rsidRDefault="00FF611F" w:rsidP="00E260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788" w14:textId="77777777" w:rsidR="00FF611F" w:rsidRPr="00FF611F" w:rsidRDefault="00FF611F" w:rsidP="00E2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11F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 сотрудничестве</w:t>
            </w:r>
            <w:r w:rsidR="00D67F84">
              <w:rPr>
                <w:rFonts w:ascii="Times New Roman" w:hAnsi="Times New Roman" w:cs="Times New Roman"/>
                <w:sz w:val="28"/>
                <w:szCs w:val="28"/>
              </w:rPr>
              <w:t>, проекты, совместные мероприятия</w:t>
            </w:r>
          </w:p>
        </w:tc>
      </w:tr>
      <w:tr w:rsidR="00FF611F" w14:paraId="0F275B81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B21" w14:textId="77777777" w:rsidR="00FF611F" w:rsidRPr="00ED321B" w:rsidRDefault="00FF611F" w:rsidP="00FF611F">
            <w:pPr>
              <w:pStyle w:val="a5"/>
              <w:numPr>
                <w:ilvl w:val="0"/>
                <w:numId w:val="1"/>
              </w:numPr>
              <w:ind w:left="426" w:right="3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краевого проекта </w:t>
            </w:r>
            <w:r w:rsidR="005554A0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</w:t>
            </w:r>
            <w:r w:rsidR="005554A0"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 «</w:t>
            </w:r>
            <w:r w:rsidR="005554A0">
              <w:rPr>
                <w:rFonts w:ascii="Times New Roman" w:hAnsi="Times New Roman" w:cs="Times New Roman"/>
                <w:b/>
                <w:sz w:val="28"/>
                <w:szCs w:val="28"/>
              </w:rPr>
              <w:t>Все лучшее детям</w:t>
            </w:r>
            <w:r w:rsidR="005554A0"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554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выравниванию доступности предоставления дополнительного образования детей </w:t>
            </w:r>
            <w:r w:rsidRPr="00B90BA3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 региональных особенностей, соответствующего запросам, уровню подготовки и способностям детей с различными образовательными потребностями и возможностями (в том числе одаренных детей, детей из сельской местности и детей, находящихся в трудной жизненной ситуации)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67F84" w:rsidRPr="00FF611F" w14:paraId="4C00CFD8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785" w14:textId="77777777" w:rsidR="00D67F84" w:rsidRDefault="00386FBA" w:rsidP="00E26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7F8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A59" w14:textId="77777777" w:rsidR="00D67F84" w:rsidRPr="00C15F75" w:rsidRDefault="00D67F84" w:rsidP="00E26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F75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в практику разноуровневых  ДОП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3B7" w14:textId="77777777" w:rsidR="00D67F84" w:rsidRDefault="00D67F84" w:rsidP="00E2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3D7" w14:textId="77777777" w:rsidR="00D67F84" w:rsidRDefault="00D67F84" w:rsidP="00E260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936" w14:textId="77777777" w:rsidR="00D67F84" w:rsidRDefault="00D67F84" w:rsidP="00E2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1AEE88BF" w14:textId="77777777" w:rsidR="003E0ABA" w:rsidRPr="00FF611F" w:rsidRDefault="003E0ABA" w:rsidP="00E2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ДОП в Навигаторе</w:t>
            </w:r>
          </w:p>
        </w:tc>
      </w:tr>
      <w:tr w:rsidR="00C15F75" w:rsidRPr="00FF611F" w14:paraId="3C4ED701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DBF" w14:textId="77777777" w:rsidR="00C15F75" w:rsidRDefault="00386FBA" w:rsidP="00C15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5F7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EC7" w14:textId="77777777" w:rsidR="00C15F75" w:rsidRPr="00C15F75" w:rsidRDefault="00C15F75" w:rsidP="00C15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F75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в практику дополнительных общеобразовательных программ, курсов, модулей, реализуемых в дистанционной форме, в т.ч. для детей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2B1" w14:textId="77777777" w:rsidR="00C15F75" w:rsidRDefault="00C15F75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771" w14:textId="77777777" w:rsidR="00C15F75" w:rsidRDefault="00C15F75" w:rsidP="00C15F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D69" w14:textId="77777777" w:rsidR="00C15F75" w:rsidRDefault="00C15F75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0FAAC72F" w14:textId="77777777" w:rsidR="003E0ABA" w:rsidRDefault="003E0ABA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ДОП в Навигаторе</w:t>
            </w:r>
          </w:p>
          <w:p w14:paraId="7F3C0312" w14:textId="0296C2DF" w:rsidR="00CD1CA0" w:rsidRPr="00FF611F" w:rsidRDefault="00CD1CA0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 программ</w:t>
            </w:r>
          </w:p>
        </w:tc>
      </w:tr>
      <w:tr w:rsidR="00C15F75" w14:paraId="4F7EEB88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8CE" w14:textId="77777777" w:rsidR="00C15F75" w:rsidRDefault="00386FBA" w:rsidP="00C15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5F7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FB3" w14:textId="77777777" w:rsidR="00C15F75" w:rsidRPr="009571FA" w:rsidRDefault="00C15F75" w:rsidP="00C15F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FA">
              <w:rPr>
                <w:rFonts w:ascii="Times New Roman" w:hAnsi="Times New Roman"/>
                <w:sz w:val="28"/>
                <w:szCs w:val="28"/>
              </w:rPr>
              <w:t xml:space="preserve">Разработка и </w:t>
            </w:r>
            <w:r>
              <w:rPr>
                <w:rFonts w:ascii="Times New Roman" w:hAnsi="Times New Roman"/>
                <w:sz w:val="28"/>
                <w:szCs w:val="28"/>
              </w:rPr>
              <w:t>внедрение новых АДОП для детей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1034" w14:textId="77777777" w:rsidR="00C15F75" w:rsidRDefault="00C15F75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D21" w14:textId="77777777" w:rsidR="00C15F75" w:rsidRDefault="00C15F75" w:rsidP="00C15F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457" w14:textId="77777777" w:rsidR="00C15F75" w:rsidRDefault="00C15F75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3FDA60BC" w14:textId="77777777" w:rsidR="003E0ABA" w:rsidRDefault="003E0ABA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ДОП в Навигаторе</w:t>
            </w:r>
          </w:p>
          <w:p w14:paraId="647DF723" w14:textId="3BDBB9D5" w:rsidR="00CD1CA0" w:rsidRPr="00FF611F" w:rsidRDefault="00CD1CA0" w:rsidP="00C1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76%</w:t>
            </w:r>
          </w:p>
        </w:tc>
      </w:tr>
      <w:tr w:rsidR="00CD1CA0" w14:paraId="11B3130A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E5E" w14:textId="78FB35DB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2F7" w14:textId="5814E713" w:rsidR="00CD1CA0" w:rsidRPr="009571FA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A0">
              <w:rPr>
                <w:rFonts w:ascii="Times New Roman" w:hAnsi="Times New Roman"/>
                <w:sz w:val="28"/>
                <w:szCs w:val="28"/>
              </w:rPr>
              <w:t>Организационно-методическая поддержка образовательных организаций по реализации ДООП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4A8" w14:textId="3D1E856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9F9" w14:textId="56F0A160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226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77C2B8A2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ДОП в Навигаторе</w:t>
            </w:r>
          </w:p>
          <w:p w14:paraId="1EE6A776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CA0" w14:paraId="5B388185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96DF" w14:textId="470D0AC2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EDA61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C4">
              <w:rPr>
                <w:rFonts w:ascii="Times New Roman" w:hAnsi="Times New Roman"/>
                <w:sz w:val="28"/>
                <w:szCs w:val="28"/>
              </w:rPr>
              <w:t xml:space="preserve">Разработка и внедрение </w:t>
            </w:r>
            <w:r w:rsidRPr="00447CC4">
              <w:rPr>
                <w:rFonts w:ascii="Times New Roman" w:hAnsi="Times New Roman" w:cs="Times New Roman"/>
                <w:sz w:val="28"/>
                <w:szCs w:val="28"/>
              </w:rPr>
              <w:t>заочных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5C8E43" w14:textId="77777777" w:rsidR="00CD1CA0" w:rsidRPr="00447CC4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 и 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молодежи, каникулярны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профориентационны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>, профильны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специализированны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t xml:space="preserve">, участие во всероссийских этапах мероприятий, </w:t>
            </w:r>
            <w:r w:rsidRPr="00EC7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включая разработку календаря региональных и муниципальных мероприятий в сфере дополнительного образования детей с учетом Календаря международных, всероссийских мероприятий и единого календарного плана воспитательной работы, Календаря Всероссийских мероприятий в сфере дополнительного образования детей,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образования, Всероссийского сводного календарного плана мероприятий, направленных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объединениях, Всероссийского сводного календарного плана  образовательных и конкурсных мероприятий по научно-техническому творчеству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DB4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986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F4289" w14:textId="77777777" w:rsidR="00CD1CA0" w:rsidRPr="00C15F75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F75">
              <w:rPr>
                <w:rFonts w:ascii="Times New Roman" w:hAnsi="Times New Roman" w:cs="Times New Roman"/>
                <w:sz w:val="28"/>
                <w:szCs w:val="28"/>
              </w:rPr>
              <w:t>Олимпиады, мероприятия, ссылки</w:t>
            </w:r>
          </w:p>
        </w:tc>
      </w:tr>
      <w:tr w:rsidR="00CD1CA0" w14:paraId="079B3597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362D" w14:textId="77777777" w:rsidR="00CD1CA0" w:rsidRPr="00ED321B" w:rsidRDefault="00CD1CA0" w:rsidP="00CD1CA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Наполнение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общедоступного навигатора по дополнительным общеобразовательным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граммам</w:t>
            </w:r>
          </w:p>
        </w:tc>
      </w:tr>
      <w:tr w:rsidR="00CD1CA0" w14:paraId="4EECC7B3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A224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Pr="000E5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96F" w14:textId="77777777" w:rsidR="00CD1CA0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Наполнение регионального Навигатора по дополнительным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8EB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0EE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831" w14:textId="77777777" w:rsidR="00CD1CA0" w:rsidRPr="00C15F75" w:rsidRDefault="00CD1CA0" w:rsidP="00CD1C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F75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в Навигаторе 100% учреждений, реализующих ДОП.</w:t>
            </w:r>
          </w:p>
          <w:p w14:paraId="144C51DA" w14:textId="77777777" w:rsidR="00CD1CA0" w:rsidRPr="00C15F75" w:rsidRDefault="00CD1CA0" w:rsidP="00CD1C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F75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в Навигаторе 100% ДОП, реализуемых в учреждениях муниципалитета.</w:t>
            </w:r>
          </w:p>
        </w:tc>
      </w:tr>
      <w:tr w:rsidR="00CD1CA0" w14:paraId="2B7EE3DC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E02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6B8" w14:textId="77777777" w:rsidR="00CD1CA0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негосударственных организаций, реализующих ДОП, для включения в реестр поставщиков образовательных услуг и размещение программ в Навигаторе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B37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390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932" w14:textId="77777777" w:rsidR="00CD1CA0" w:rsidRPr="00C15F75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5F75">
              <w:rPr>
                <w:rFonts w:ascii="Times New Roman" w:hAnsi="Times New Roman" w:cs="Times New Roman"/>
                <w:sz w:val="28"/>
                <w:szCs w:val="28"/>
              </w:rPr>
              <w:t>еестр поставщиков образовательных услуг негосударственных организаций, реализующих ДОП.</w:t>
            </w:r>
          </w:p>
        </w:tc>
      </w:tr>
      <w:tr w:rsidR="00CD1CA0" w14:paraId="514A3658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997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84F" w14:textId="77777777" w:rsidR="00CD1CA0" w:rsidRPr="009571FA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FA">
              <w:rPr>
                <w:rFonts w:ascii="Times New Roman" w:hAnsi="Times New Roman"/>
                <w:sz w:val="28"/>
                <w:szCs w:val="28"/>
              </w:rPr>
              <w:t>Консультирование специалистов, ответственных за мероприятия по внедрению Навигатора, руководителей образовательных организаций по работе с муниципальным сегментом Навигатора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277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B22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145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План проведения консультаций</w:t>
            </w:r>
          </w:p>
        </w:tc>
      </w:tr>
      <w:tr w:rsidR="00CD1CA0" w14:paraId="31F63BEE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33D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9C3" w14:textId="77777777" w:rsidR="00CD1CA0" w:rsidRPr="009571FA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независимой оценки качества образовательной деятельности учреждений дополнительного образования детей, реализующих дополнительные общеобразовательные программы на территории муниципалитета в системе АСМА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611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E47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643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не менее 25% респондентов.</w:t>
            </w:r>
          </w:p>
          <w:p w14:paraId="57214238" w14:textId="77777777" w:rsidR="00CD1CA0" w:rsidRPr="00F60912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B8">
              <w:rPr>
                <w:rFonts w:ascii="Times New Roman" w:hAnsi="Times New Roman" w:cs="Times New Roman"/>
                <w:i/>
                <w:sz w:val="24"/>
                <w:szCs w:val="28"/>
              </w:rPr>
              <w:t>Справочно</w:t>
            </w:r>
            <w:proofErr w:type="spellEnd"/>
            <w:r w:rsidRPr="00E864B8">
              <w:rPr>
                <w:rFonts w:ascii="Times New Roman" w:hAnsi="Times New Roman" w:cs="Times New Roman"/>
                <w:i/>
                <w:sz w:val="24"/>
                <w:szCs w:val="28"/>
              </w:rPr>
              <w:t>:</w:t>
            </w:r>
            <w:r w:rsidRPr="00E864B8">
              <w:rPr>
                <w:sz w:val="20"/>
              </w:rPr>
              <w:t xml:space="preserve"> </w:t>
            </w:r>
            <w:r w:rsidRPr="00E864B8">
              <w:rPr>
                <w:rFonts w:ascii="Times New Roman" w:hAnsi="Times New Roman" w:cs="Times New Roman"/>
                <w:i/>
                <w:sz w:val="24"/>
              </w:rPr>
              <w:t>краевой показатель «Доля получателей образовательных услуг, удовлетворенных условиями осуществления образовательной деятельности организациями, осуществляющими образовательную деятельность по дополнительным общеобразовательным программам, в том числе многообразием программ дополнител</w:t>
            </w:r>
            <w:r>
              <w:rPr>
                <w:rFonts w:ascii="Times New Roman" w:hAnsi="Times New Roman" w:cs="Times New Roman"/>
                <w:i/>
                <w:sz w:val="24"/>
              </w:rPr>
              <w:t>ьного образования детей» на 2026</w:t>
            </w:r>
            <w:r w:rsidRPr="00E864B8">
              <w:rPr>
                <w:rFonts w:ascii="Times New Roman" w:hAnsi="Times New Roman" w:cs="Times New Roman"/>
                <w:i/>
                <w:sz w:val="24"/>
              </w:rPr>
              <w:t xml:space="preserve"> год</w:t>
            </w:r>
            <w:r w:rsidRPr="00E864B8">
              <w:rPr>
                <w:i/>
                <w:sz w:val="24"/>
              </w:rPr>
              <w:t xml:space="preserve"> </w:t>
            </w:r>
            <w:r w:rsidRPr="00E864B8">
              <w:rPr>
                <w:rFonts w:ascii="Times New Roman" w:hAnsi="Times New Roman" w:cs="Times New Roman"/>
                <w:i/>
                <w:sz w:val="24"/>
              </w:rPr>
              <w:t xml:space="preserve">- не менее </w:t>
            </w:r>
            <w:r>
              <w:rPr>
                <w:rFonts w:ascii="Times New Roman" w:hAnsi="Times New Roman" w:cs="Times New Roman"/>
                <w:i/>
                <w:sz w:val="24"/>
              </w:rPr>
              <w:t>95,00</w:t>
            </w:r>
            <w:r w:rsidRPr="00E864B8">
              <w:rPr>
                <w:rFonts w:ascii="Times New Roman" w:hAnsi="Times New Roman" w:cs="Times New Roman"/>
                <w:i/>
                <w:sz w:val="24"/>
              </w:rPr>
              <w:t> %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CD1CA0" w14:paraId="48FD3C8F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E47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B4F" w14:textId="77777777" w:rsidR="00CD1CA0" w:rsidRPr="009571FA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F08"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 по результатам </w:t>
            </w:r>
            <w:r w:rsidRPr="00603F08">
              <w:rPr>
                <w:rFonts w:ascii="Times New Roman" w:hAnsi="Times New Roman"/>
                <w:sz w:val="28"/>
                <w:szCs w:val="28"/>
              </w:rPr>
              <w:t xml:space="preserve"> НОКО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АСМА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6A8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685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DD7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Обновление</w:t>
            </w:r>
          </w:p>
        </w:tc>
      </w:tr>
      <w:tr w:rsidR="00CD1CA0" w14:paraId="14C7A3E1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06B" w14:textId="77777777" w:rsidR="00CD1CA0" w:rsidRPr="00ED321B" w:rsidRDefault="00CD1CA0" w:rsidP="00CD1CA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обеспечению информационной поддержки</w:t>
            </w:r>
          </w:p>
        </w:tc>
      </w:tr>
      <w:tr w:rsidR="00CD1CA0" w14:paraId="2308BD70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B65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56C" w14:textId="77777777" w:rsidR="00CD1CA0" w:rsidRDefault="00CD1CA0" w:rsidP="00CD1C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медиа-плана МОЦ на 2026 г. и размещение его на сайте учреждения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103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C3A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005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Медиа-план МОЦ на 2026</w:t>
            </w: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 xml:space="preserve"> г. приложение  к Плану работы МОЦ </w:t>
            </w:r>
          </w:p>
        </w:tc>
      </w:tr>
      <w:tr w:rsidR="00CD1CA0" w14:paraId="5B988555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1A3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CC9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раздела МОЦ на официальном сайте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B4D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278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C34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 xml:space="preserve">Раздел МОЦ на официальном сайте учреждения </w:t>
            </w:r>
          </w:p>
        </w:tc>
      </w:tr>
      <w:tr w:rsidR="00CD1CA0" w14:paraId="45C524B9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40B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EA2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информации о мероприятиях, конкурсах, событиях и др. материалов о деятельности МОЦ на официальном сайте учреждения, в социальных сетях, в СМИ и на портале ПФДО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F03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ED7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58B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 xml:space="preserve">Сайт ОУ, раздел МОЦ, СМИ </w:t>
            </w:r>
          </w:p>
        </w:tc>
      </w:tr>
      <w:tr w:rsidR="00CD1CA0" w14:paraId="0AB69DEA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788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C95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информационной работы о персонифицированном финансировании дополнительного образования детей: </w:t>
            </w:r>
          </w:p>
          <w:p w14:paraId="60B0913D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образовательных организациях;</w:t>
            </w:r>
          </w:p>
          <w:p w14:paraId="70C0CB71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средствах массовой информации; </w:t>
            </w:r>
          </w:p>
          <w:p w14:paraId="2F4998AD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информационно-телекоммуникационной сети «Интернет»;</w:t>
            </w:r>
          </w:p>
          <w:p w14:paraId="3572EA9B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сайте; </w:t>
            </w:r>
          </w:p>
          <w:p w14:paraId="149F1A46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-стендах по информированию потребителей образовательных услуг;</w:t>
            </w:r>
          </w:p>
          <w:p w14:paraId="36BF9A5D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EB2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57F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317" w14:textId="77777777" w:rsidR="00CD1CA0" w:rsidRPr="00E864B8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Сайт ОУ, раздел ПФДО </w:t>
            </w:r>
          </w:p>
        </w:tc>
      </w:tr>
      <w:tr w:rsidR="00CD1CA0" w14:paraId="6F7D2F7E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458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Pr="00AB655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CD1CA0" w14:paraId="13F6BB55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893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65C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и иных мероприятий для обучающихся и педагогов системы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1CA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81C" w14:textId="77777777" w:rsidR="00CD1CA0" w:rsidRDefault="00CD1CA0" w:rsidP="00CD1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6B7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Ссылки в соцсетях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и проведение</w:t>
            </w:r>
          </w:p>
        </w:tc>
      </w:tr>
      <w:tr w:rsidR="00CD1CA0" w14:paraId="2AFF0043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E9A" w14:textId="6224C313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AC6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10E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семинаров для руководителей и педагогов дополнительного образования детей организаций дополнительного образования, в т.ч. негосударственных, ИП:</w:t>
            </w:r>
          </w:p>
          <w:p w14:paraId="108C1807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информирование о ходе реализации регионального проекта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лучшее детям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Концепции развития дополнительного образования детей до 2030 года в муниципалитете;</w:t>
            </w:r>
          </w:p>
          <w:p w14:paraId="69827206" w14:textId="77777777" w:rsidR="00CD1CA0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освещение деятельности МОЦ.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3D5" w14:textId="77777777" w:rsidR="00CD1CA0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28C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Руководитель ОМСУ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B79" w14:textId="77777777" w:rsidR="00CD1CA0" w:rsidRPr="008F38CB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CB">
              <w:rPr>
                <w:rFonts w:ascii="Times New Roman" w:hAnsi="Times New Roman" w:cs="Times New Roman"/>
                <w:sz w:val="28"/>
                <w:szCs w:val="28"/>
              </w:rPr>
              <w:t>Темы совещаний, семинаров, круглых-столов</w:t>
            </w:r>
          </w:p>
        </w:tc>
      </w:tr>
      <w:tr w:rsidR="00CD1CA0" w14:paraId="5B34A43F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D532" w14:textId="77777777" w:rsidR="00CD1CA0" w:rsidRPr="00AA582E" w:rsidRDefault="00CD1CA0" w:rsidP="00CD1C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CA0" w14:paraId="195DF7F3" w14:textId="77777777" w:rsidTr="00E55D40">
        <w:trPr>
          <w:trHeight w:val="729"/>
        </w:trPr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0DD" w14:textId="77777777" w:rsidR="00CD1CA0" w:rsidRPr="00A97288" w:rsidRDefault="00CD1CA0" w:rsidP="00CD1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Подготовка и предоставление данных в РМЦ по муниципалитету к мониторингам результатов реализации регионального проекта </w:t>
            </w:r>
            <w:r w:rsidRPr="00573DE5">
              <w:rPr>
                <w:rFonts w:ascii="Times New Roman" w:hAnsi="Times New Roman" w:cs="Times New Roman"/>
                <w:b/>
                <w:sz w:val="28"/>
                <w:szCs w:val="28"/>
              </w:rPr>
              <w:t>«Все лучшее детям»</w:t>
            </w:r>
          </w:p>
        </w:tc>
      </w:tr>
      <w:tr w:rsidR="00CD1CA0" w14:paraId="5A20500E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874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B64D" w14:textId="77777777" w:rsidR="00CD1CA0" w:rsidRPr="00C67FBF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>ониторинг функционирования Целевой модели развития региональной системы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1D9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РМЦ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E8F" w14:textId="77777777" w:rsidR="00CD1CA0" w:rsidRPr="003E0ABA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8DCB" w14:textId="77777777" w:rsidR="00CD1CA0" w:rsidRPr="003E0ABA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</w:t>
            </w:r>
          </w:p>
        </w:tc>
      </w:tr>
      <w:tr w:rsidR="00CD1CA0" w14:paraId="08B78EDF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27A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08B" w14:textId="77777777" w:rsidR="00CD1CA0" w:rsidRPr="00C67FBF" w:rsidRDefault="00CD1CA0" w:rsidP="00CD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созданию новых мест дополнительного образования в рамках регионального проекта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лучшее детям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69C" w14:textId="77777777" w:rsidR="00CD1CA0" w:rsidRDefault="00CD1CA0" w:rsidP="00CD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116" w14:textId="77777777" w:rsidR="00CD1CA0" w:rsidRPr="003E0ABA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0D8" w14:textId="77777777" w:rsidR="00CD1CA0" w:rsidRPr="003E0ABA" w:rsidRDefault="00CD1CA0" w:rsidP="00CD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Проведение и организация мероприятий</w:t>
            </w:r>
          </w:p>
        </w:tc>
      </w:tr>
      <w:tr w:rsidR="00CD1CA0" w14:paraId="20B657AE" w14:textId="77777777" w:rsidTr="00E55D40">
        <w:tc>
          <w:tcPr>
            <w:tcW w:w="1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0AC" w14:textId="77777777" w:rsidR="00CD1CA0" w:rsidRPr="00A97288" w:rsidRDefault="00CD1CA0" w:rsidP="00CD1C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Подготовка и предоставление данных в РМЦ по муниципалитету к мониторингам результатов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</w:t>
            </w:r>
            <w:r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лучшее детям</w:t>
            </w:r>
            <w:r w:rsidRPr="00F6091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B2DF0" w14:paraId="0AF3847F" w14:textId="77777777" w:rsidTr="00E55D40">
        <w:trPr>
          <w:gridAfter w:val="1"/>
          <w:wAfter w:w="16" w:type="dxa"/>
          <w:trHeight w:val="39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399" w14:textId="7461B9D5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1B95" w14:textId="5203996F" w:rsidR="001B2DF0" w:rsidRPr="00C67FBF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8E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разработки и реализации дополнительных общеразвивающих программ в части интеграции с учебными предметами "Труд (технология)", "Музыка", "Изобразительное искусство", "Физическая культура"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177" w14:textId="6F222B3C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DCC" w14:textId="0CE19CED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D3C" w14:textId="464DFAF3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предоставлен </w:t>
            </w:r>
          </w:p>
        </w:tc>
      </w:tr>
      <w:tr w:rsidR="001B2DF0" w14:paraId="64F59BA9" w14:textId="77777777" w:rsidTr="00E55D40">
        <w:trPr>
          <w:gridAfter w:val="1"/>
          <w:wAfter w:w="16" w:type="dxa"/>
          <w:trHeight w:val="39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97B" w14:textId="6ACF4A26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CAC1" w14:textId="4B12EEC7" w:rsidR="001B2DF0" w:rsidRPr="00C67FBF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8E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функционирования инфраструктурных объектов, созданных в рамках национального проекта вовлечения обучающихся в мероприятия, реализуемые данными инфраструктурными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B5B" w14:textId="09042697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BF7" w14:textId="7E2CAB26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0E0" w14:textId="12AED608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Проведение и организация мероприятий</w:t>
            </w:r>
          </w:p>
        </w:tc>
      </w:tr>
      <w:tr w:rsidR="001B2DF0" w14:paraId="3FD4575A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865" w14:textId="77777777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035C" w14:textId="2BFA590E" w:rsidR="001B2DF0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8E">
              <w:rPr>
                <w:rFonts w:ascii="Times New Roman" w:hAnsi="Times New Roman" w:cs="Times New Roman"/>
                <w:sz w:val="28"/>
                <w:szCs w:val="28"/>
              </w:rPr>
              <w:t>Выявление и распространение лучших практик повышения доступности дополнительного образования для детей, в том числе детей с ограниченными возможностями здоровья и детей-инвалидов, детей, находящихся на длительном лечении, при помощи сетевой формы реализации образовательных программ с участием представителей реального сектора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C640" w14:textId="0122587A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РМЦ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951" w14:textId="1DA8EA35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0FC" w14:textId="1978AD8C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Ссылки на реестр ДОП в Навигаторе для детей ОВЗ</w:t>
            </w:r>
          </w:p>
        </w:tc>
      </w:tr>
      <w:tr w:rsidR="001B2DF0" w14:paraId="553180B6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795" w14:textId="69740C2C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9FD3" w14:textId="179B140B" w:rsidR="001B2DF0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8E">
              <w:rPr>
                <w:rFonts w:ascii="Times New Roman" w:hAnsi="Times New Roman" w:cs="Times New Roman"/>
                <w:sz w:val="28"/>
                <w:szCs w:val="28"/>
              </w:rPr>
              <w:t>Представление лучших практик и методических разработок в области технического и естественно-научного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т.ч.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агрообъединения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лесничества)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C52" w14:textId="42B2E2F5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РМЦ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840" w14:textId="63B99A5B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64A" w14:textId="77777777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F0" w14:paraId="515C53B4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642" w14:textId="136C9BDE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F0C4" w14:textId="03AD35A6" w:rsidR="001B2DF0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8E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походно-экспедиционной и экскурсионной форм организации деятельности в сфере </w:t>
            </w:r>
            <w:r w:rsidRPr="00620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детей в интеграции с проектом "Походы Первых - Больше, чем путешествие" по соответствующим направлениям, в том числе с применением сертификатов программы Росмолодежи "Больше, чем путешествие"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149" w14:textId="2A5155D5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571" w14:textId="4E2B3B6C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DC9" w14:textId="1A440F67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Походы проведены</w:t>
            </w:r>
          </w:p>
        </w:tc>
      </w:tr>
      <w:tr w:rsidR="001B2DF0" w14:paraId="6B791D39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0F9" w14:textId="348E251F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244E" w14:textId="26EFDBFA" w:rsidR="001B2DF0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8E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дополнительные общеобразовательные программы и мероприятия профессионального выбора, формирование навыков планирования карьеры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1A1" w14:textId="6F47EC37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74B" w14:textId="353DDA0A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632" w14:textId="1B902CDF" w:rsidR="001B2DF0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Проффсуббота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B95EDE" w14:textId="0383E06C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F0" w14:paraId="03F74954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73F" w14:textId="31636052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83DB" w14:textId="5AD6C1E9" w:rsidR="001B2DF0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D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дополнительных общеобразовательных программ, направленных на патриотическое воспитание, способствующих подготовке подростков и молодежи в возрасте от 14 до 35 лет к военной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57B" w14:textId="604CA664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6A5" w14:textId="77982A62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32B" w14:textId="1AED42CA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«Зарница 2.0.», военных сборов для школьников 8,10 класса</w:t>
            </w:r>
          </w:p>
        </w:tc>
      </w:tr>
      <w:tr w:rsidR="001B2DF0" w14:paraId="5B7638D1" w14:textId="77777777" w:rsidTr="00E55D40">
        <w:trPr>
          <w:gridAfter w:val="1"/>
          <w:wAfter w:w="1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56F" w14:textId="2FB05D1F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F227" w14:textId="7BD9FB68" w:rsidR="001B2DF0" w:rsidRDefault="001B2DF0" w:rsidP="001B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D">
              <w:rPr>
                <w:rFonts w:ascii="Times New Roman" w:hAnsi="Times New Roman" w:cs="Times New Roman"/>
                <w:sz w:val="28"/>
                <w:szCs w:val="28"/>
              </w:rPr>
              <w:t>Вовлечение детей с ограниченными возможностями здоровья, детей-инвалидов, детей-сирот и детей, оставшихся без попечения родителей, в интеллектуальные и (или) творческие конкурсы, физкультурные и спортивные мероприятия, в том числе посредством реализации региональных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8F0" w14:textId="04DF784F" w:rsidR="001B2DF0" w:rsidRDefault="001B2DF0" w:rsidP="001B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6EC" w14:textId="0C173390" w:rsidR="001B2DF0" w:rsidRDefault="001B2DF0" w:rsidP="001B2D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ABA"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F9E" w14:textId="1E6D2E68" w:rsidR="001B2DF0" w:rsidRPr="003E0ABA" w:rsidRDefault="001B2DF0" w:rsidP="001B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 участие в акциях, фестивалях, соревнованиях спортивной направленности</w:t>
            </w:r>
          </w:p>
        </w:tc>
      </w:tr>
    </w:tbl>
    <w:p w14:paraId="5027EF70" w14:textId="77777777" w:rsidR="006D7605" w:rsidRDefault="006D7605" w:rsidP="00D45405">
      <w:pPr>
        <w:rPr>
          <w:rFonts w:ascii="Times New Roman" w:hAnsi="Times New Roman" w:cs="Times New Roman"/>
          <w:sz w:val="32"/>
          <w:szCs w:val="32"/>
        </w:rPr>
      </w:pPr>
    </w:p>
    <w:p w14:paraId="70A5DB74" w14:textId="77777777" w:rsidR="006D7605" w:rsidRDefault="006D7605" w:rsidP="00D45405">
      <w:pPr>
        <w:rPr>
          <w:rFonts w:ascii="Times New Roman" w:hAnsi="Times New Roman" w:cs="Times New Roman"/>
          <w:sz w:val="32"/>
          <w:szCs w:val="32"/>
        </w:rPr>
      </w:pPr>
    </w:p>
    <w:p w14:paraId="25E0EA4D" w14:textId="77777777" w:rsidR="005E03F7" w:rsidRDefault="005E03F7" w:rsidP="00D45405">
      <w:pPr>
        <w:rPr>
          <w:rFonts w:ascii="Times New Roman" w:hAnsi="Times New Roman" w:cs="Times New Roman"/>
          <w:sz w:val="28"/>
          <w:szCs w:val="28"/>
        </w:rPr>
        <w:sectPr w:rsidR="005E03F7" w:rsidSect="00443331">
          <w:pgSz w:w="16838" w:h="11906" w:orient="landscape"/>
          <w:pgMar w:top="1021" w:right="680" w:bottom="851" w:left="1418" w:header="709" w:footer="709" w:gutter="0"/>
          <w:cols w:space="708"/>
          <w:docGrid w:linePitch="360"/>
        </w:sectPr>
      </w:pPr>
    </w:p>
    <w:p w14:paraId="40895ADF" w14:textId="77777777" w:rsidR="002C66BA" w:rsidRDefault="002C66BA" w:rsidP="00A52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C66BA" w:rsidSect="00443331">
          <w:pgSz w:w="11906" w:h="16838"/>
          <w:pgMar w:top="907" w:right="851" w:bottom="964" w:left="1701" w:header="709" w:footer="709" w:gutter="0"/>
          <w:cols w:space="708"/>
          <w:docGrid w:linePitch="360"/>
        </w:sectPr>
      </w:pPr>
    </w:p>
    <w:p w14:paraId="7070011D" w14:textId="77777777" w:rsidR="00E856B2" w:rsidRDefault="00E856B2" w:rsidP="008B7BF1"/>
    <w:sectPr w:rsidR="00E856B2" w:rsidSect="00443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74BF"/>
    <w:multiLevelType w:val="hybridMultilevel"/>
    <w:tmpl w:val="A01869A6"/>
    <w:lvl w:ilvl="0" w:tplc="62F01804">
      <w:start w:val="1"/>
      <w:numFmt w:val="decimal"/>
      <w:lvlText w:val="%1."/>
      <w:lvlJc w:val="left"/>
      <w:pPr>
        <w:ind w:left="720" w:hanging="360"/>
      </w:pPr>
      <w:rPr>
        <w:rFonts w:hint="default"/>
        <w:color w:val="052B3C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D09"/>
    <w:multiLevelType w:val="hybridMultilevel"/>
    <w:tmpl w:val="8F74FF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4B58"/>
    <w:multiLevelType w:val="hybridMultilevel"/>
    <w:tmpl w:val="0B506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1D2F"/>
    <w:multiLevelType w:val="hybridMultilevel"/>
    <w:tmpl w:val="CB1C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B34C6"/>
    <w:multiLevelType w:val="hybridMultilevel"/>
    <w:tmpl w:val="5092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802BA"/>
    <w:multiLevelType w:val="hybridMultilevel"/>
    <w:tmpl w:val="1068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AB"/>
    <w:rsid w:val="00007784"/>
    <w:rsid w:val="0001076E"/>
    <w:rsid w:val="0002415B"/>
    <w:rsid w:val="00030366"/>
    <w:rsid w:val="000323CD"/>
    <w:rsid w:val="00041C02"/>
    <w:rsid w:val="00052E7C"/>
    <w:rsid w:val="0006769A"/>
    <w:rsid w:val="00071A23"/>
    <w:rsid w:val="00072806"/>
    <w:rsid w:val="00074092"/>
    <w:rsid w:val="00076703"/>
    <w:rsid w:val="0009078C"/>
    <w:rsid w:val="00091368"/>
    <w:rsid w:val="00097B68"/>
    <w:rsid w:val="000B47E4"/>
    <w:rsid w:val="000E075F"/>
    <w:rsid w:val="000E5030"/>
    <w:rsid w:val="000F3D8B"/>
    <w:rsid w:val="001055FF"/>
    <w:rsid w:val="0012350C"/>
    <w:rsid w:val="001248A9"/>
    <w:rsid w:val="00127757"/>
    <w:rsid w:val="00153E2B"/>
    <w:rsid w:val="00153EBE"/>
    <w:rsid w:val="001704AA"/>
    <w:rsid w:val="00173CB7"/>
    <w:rsid w:val="00174F2F"/>
    <w:rsid w:val="00177D7A"/>
    <w:rsid w:val="00182ABF"/>
    <w:rsid w:val="00195995"/>
    <w:rsid w:val="001A6469"/>
    <w:rsid w:val="001B2DF0"/>
    <w:rsid w:val="001F5BBD"/>
    <w:rsid w:val="001F6958"/>
    <w:rsid w:val="00212434"/>
    <w:rsid w:val="00225972"/>
    <w:rsid w:val="0023590C"/>
    <w:rsid w:val="0025268D"/>
    <w:rsid w:val="00253C29"/>
    <w:rsid w:val="002541FE"/>
    <w:rsid w:val="002543E0"/>
    <w:rsid w:val="00255260"/>
    <w:rsid w:val="00282108"/>
    <w:rsid w:val="00291553"/>
    <w:rsid w:val="002A5C36"/>
    <w:rsid w:val="002B1CBB"/>
    <w:rsid w:val="002B4B56"/>
    <w:rsid w:val="002C66BA"/>
    <w:rsid w:val="002D28D9"/>
    <w:rsid w:val="002E18B1"/>
    <w:rsid w:val="002F7799"/>
    <w:rsid w:val="00314DA5"/>
    <w:rsid w:val="003319F6"/>
    <w:rsid w:val="0033651A"/>
    <w:rsid w:val="00346AF7"/>
    <w:rsid w:val="003470F7"/>
    <w:rsid w:val="00353069"/>
    <w:rsid w:val="00381564"/>
    <w:rsid w:val="00386FBA"/>
    <w:rsid w:val="003B29A7"/>
    <w:rsid w:val="003B5E93"/>
    <w:rsid w:val="003D7382"/>
    <w:rsid w:val="003E0ABA"/>
    <w:rsid w:val="003E4101"/>
    <w:rsid w:val="003F455F"/>
    <w:rsid w:val="00443331"/>
    <w:rsid w:val="00474D7F"/>
    <w:rsid w:val="00475C4C"/>
    <w:rsid w:val="0047757A"/>
    <w:rsid w:val="00481F7B"/>
    <w:rsid w:val="004904DF"/>
    <w:rsid w:val="00491603"/>
    <w:rsid w:val="00492659"/>
    <w:rsid w:val="00497C05"/>
    <w:rsid w:val="004A33D7"/>
    <w:rsid w:val="004B2D77"/>
    <w:rsid w:val="004B3EA5"/>
    <w:rsid w:val="004C0F17"/>
    <w:rsid w:val="004D5739"/>
    <w:rsid w:val="004E577D"/>
    <w:rsid w:val="004E71F7"/>
    <w:rsid w:val="004F2691"/>
    <w:rsid w:val="005037D4"/>
    <w:rsid w:val="00505CD5"/>
    <w:rsid w:val="00523949"/>
    <w:rsid w:val="00530A91"/>
    <w:rsid w:val="005328B7"/>
    <w:rsid w:val="005424C1"/>
    <w:rsid w:val="0054523D"/>
    <w:rsid w:val="005464D6"/>
    <w:rsid w:val="005554A0"/>
    <w:rsid w:val="00573DE5"/>
    <w:rsid w:val="00576095"/>
    <w:rsid w:val="00585EF3"/>
    <w:rsid w:val="00597DE7"/>
    <w:rsid w:val="005C148B"/>
    <w:rsid w:val="005C3F2A"/>
    <w:rsid w:val="005E03F7"/>
    <w:rsid w:val="00603F08"/>
    <w:rsid w:val="00606B9C"/>
    <w:rsid w:val="00607E7D"/>
    <w:rsid w:val="00607F68"/>
    <w:rsid w:val="0062021E"/>
    <w:rsid w:val="00620516"/>
    <w:rsid w:val="006265DE"/>
    <w:rsid w:val="0063263B"/>
    <w:rsid w:val="00634ED7"/>
    <w:rsid w:val="00652E28"/>
    <w:rsid w:val="006824E9"/>
    <w:rsid w:val="00682E0E"/>
    <w:rsid w:val="006921D3"/>
    <w:rsid w:val="00692B45"/>
    <w:rsid w:val="006C2AA8"/>
    <w:rsid w:val="006C2C44"/>
    <w:rsid w:val="006D0555"/>
    <w:rsid w:val="006D4F31"/>
    <w:rsid w:val="006D7605"/>
    <w:rsid w:val="006F1899"/>
    <w:rsid w:val="006F275A"/>
    <w:rsid w:val="00723428"/>
    <w:rsid w:val="00727393"/>
    <w:rsid w:val="00730668"/>
    <w:rsid w:val="00743F1F"/>
    <w:rsid w:val="0074720F"/>
    <w:rsid w:val="007621F7"/>
    <w:rsid w:val="007867F5"/>
    <w:rsid w:val="00787618"/>
    <w:rsid w:val="007A177E"/>
    <w:rsid w:val="007A2186"/>
    <w:rsid w:val="007B15F6"/>
    <w:rsid w:val="007B572E"/>
    <w:rsid w:val="007D5D31"/>
    <w:rsid w:val="007E3F5A"/>
    <w:rsid w:val="00804DDB"/>
    <w:rsid w:val="008114BA"/>
    <w:rsid w:val="00815964"/>
    <w:rsid w:val="008172C1"/>
    <w:rsid w:val="00817777"/>
    <w:rsid w:val="00822F36"/>
    <w:rsid w:val="0082327B"/>
    <w:rsid w:val="00830AE3"/>
    <w:rsid w:val="0084004F"/>
    <w:rsid w:val="0084284E"/>
    <w:rsid w:val="008505ED"/>
    <w:rsid w:val="008720D0"/>
    <w:rsid w:val="00872433"/>
    <w:rsid w:val="008B2365"/>
    <w:rsid w:val="008B5063"/>
    <w:rsid w:val="008B5277"/>
    <w:rsid w:val="008B7BF1"/>
    <w:rsid w:val="008C1F7C"/>
    <w:rsid w:val="008D218F"/>
    <w:rsid w:val="008E7762"/>
    <w:rsid w:val="008F10A6"/>
    <w:rsid w:val="008F38CB"/>
    <w:rsid w:val="008F62AB"/>
    <w:rsid w:val="0090569C"/>
    <w:rsid w:val="00923A0B"/>
    <w:rsid w:val="0093005E"/>
    <w:rsid w:val="00946539"/>
    <w:rsid w:val="009507B8"/>
    <w:rsid w:val="009A11C8"/>
    <w:rsid w:val="009C2CB2"/>
    <w:rsid w:val="009E3E29"/>
    <w:rsid w:val="009E5A1D"/>
    <w:rsid w:val="00A00529"/>
    <w:rsid w:val="00A0291E"/>
    <w:rsid w:val="00A03C5E"/>
    <w:rsid w:val="00A17B65"/>
    <w:rsid w:val="00A24363"/>
    <w:rsid w:val="00A259A5"/>
    <w:rsid w:val="00A5217A"/>
    <w:rsid w:val="00A527B2"/>
    <w:rsid w:val="00A55BFD"/>
    <w:rsid w:val="00A71B2C"/>
    <w:rsid w:val="00A82333"/>
    <w:rsid w:val="00A8292E"/>
    <w:rsid w:val="00A97288"/>
    <w:rsid w:val="00A97323"/>
    <w:rsid w:val="00AA045B"/>
    <w:rsid w:val="00AA50B7"/>
    <w:rsid w:val="00AA582E"/>
    <w:rsid w:val="00AC1DEF"/>
    <w:rsid w:val="00AC637F"/>
    <w:rsid w:val="00AC7964"/>
    <w:rsid w:val="00AD4656"/>
    <w:rsid w:val="00AD5D37"/>
    <w:rsid w:val="00AE24C1"/>
    <w:rsid w:val="00AE788F"/>
    <w:rsid w:val="00B0025B"/>
    <w:rsid w:val="00B025C6"/>
    <w:rsid w:val="00B03736"/>
    <w:rsid w:val="00B05B02"/>
    <w:rsid w:val="00B066B7"/>
    <w:rsid w:val="00B07291"/>
    <w:rsid w:val="00B53F6F"/>
    <w:rsid w:val="00B6731E"/>
    <w:rsid w:val="00B740D2"/>
    <w:rsid w:val="00B81E9F"/>
    <w:rsid w:val="00B87BB4"/>
    <w:rsid w:val="00B90BA3"/>
    <w:rsid w:val="00B97422"/>
    <w:rsid w:val="00BA3B03"/>
    <w:rsid w:val="00BC10A8"/>
    <w:rsid w:val="00BC6CE0"/>
    <w:rsid w:val="00BD0743"/>
    <w:rsid w:val="00BD5FD6"/>
    <w:rsid w:val="00BF04FA"/>
    <w:rsid w:val="00C05405"/>
    <w:rsid w:val="00C15F75"/>
    <w:rsid w:val="00C338BD"/>
    <w:rsid w:val="00C41030"/>
    <w:rsid w:val="00C63C4D"/>
    <w:rsid w:val="00C66149"/>
    <w:rsid w:val="00C671BD"/>
    <w:rsid w:val="00C67FBF"/>
    <w:rsid w:val="00C91B78"/>
    <w:rsid w:val="00C9238F"/>
    <w:rsid w:val="00CA3119"/>
    <w:rsid w:val="00CA6451"/>
    <w:rsid w:val="00CD1CA0"/>
    <w:rsid w:val="00CD7DB4"/>
    <w:rsid w:val="00D129E9"/>
    <w:rsid w:val="00D17219"/>
    <w:rsid w:val="00D27004"/>
    <w:rsid w:val="00D37041"/>
    <w:rsid w:val="00D420B8"/>
    <w:rsid w:val="00D45405"/>
    <w:rsid w:val="00D46EAC"/>
    <w:rsid w:val="00D67F84"/>
    <w:rsid w:val="00D903DD"/>
    <w:rsid w:val="00D90709"/>
    <w:rsid w:val="00DA67EC"/>
    <w:rsid w:val="00DB6211"/>
    <w:rsid w:val="00DD0EAB"/>
    <w:rsid w:val="00DF06AF"/>
    <w:rsid w:val="00E16973"/>
    <w:rsid w:val="00E24E75"/>
    <w:rsid w:val="00E26071"/>
    <w:rsid w:val="00E2617C"/>
    <w:rsid w:val="00E30930"/>
    <w:rsid w:val="00E3273F"/>
    <w:rsid w:val="00E407F5"/>
    <w:rsid w:val="00E4433E"/>
    <w:rsid w:val="00E55D40"/>
    <w:rsid w:val="00E64B7E"/>
    <w:rsid w:val="00E66AA7"/>
    <w:rsid w:val="00E84258"/>
    <w:rsid w:val="00E856B2"/>
    <w:rsid w:val="00E86368"/>
    <w:rsid w:val="00E864B8"/>
    <w:rsid w:val="00E86592"/>
    <w:rsid w:val="00E90D55"/>
    <w:rsid w:val="00E93586"/>
    <w:rsid w:val="00EA1A8D"/>
    <w:rsid w:val="00EB1DD2"/>
    <w:rsid w:val="00F30F7B"/>
    <w:rsid w:val="00F34746"/>
    <w:rsid w:val="00F41BB3"/>
    <w:rsid w:val="00F53E36"/>
    <w:rsid w:val="00F60912"/>
    <w:rsid w:val="00F60D44"/>
    <w:rsid w:val="00F732D0"/>
    <w:rsid w:val="00FA5BB2"/>
    <w:rsid w:val="00FA5EB9"/>
    <w:rsid w:val="00FB2F65"/>
    <w:rsid w:val="00FB7009"/>
    <w:rsid w:val="00FC0B0A"/>
    <w:rsid w:val="00FD47E8"/>
    <w:rsid w:val="00FE50D1"/>
    <w:rsid w:val="00FF6041"/>
    <w:rsid w:val="00FF611F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FB22"/>
  <w15:docId w15:val="{71EE3C5F-3C95-4BA7-B8DD-8540094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7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27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2807-4421-44EF-A419-7AAB354B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13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Васюкова</dc:creator>
  <cp:keywords/>
  <dc:description/>
  <cp:lastModifiedBy>мой</cp:lastModifiedBy>
  <cp:revision>15</cp:revision>
  <cp:lastPrinted>2025-09-15T02:21:00Z</cp:lastPrinted>
  <dcterms:created xsi:type="dcterms:W3CDTF">2024-02-07T04:20:00Z</dcterms:created>
  <dcterms:modified xsi:type="dcterms:W3CDTF">2026-02-02T23:34:00Z</dcterms:modified>
</cp:coreProperties>
</file>